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30B7">
      <w:pPr>
        <w:jc w:val="center"/>
        <w:rPr>
          <w:rFonts w:hint="eastAsia"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活动记实项目申报规范指导</w:t>
      </w:r>
    </w:p>
    <w:p w14:paraId="714DB531">
      <w:pPr>
        <w:pStyle w:val="13"/>
        <w:rPr>
          <w:b/>
          <w:bCs w:val="0"/>
        </w:rPr>
      </w:pPr>
      <w:r>
        <w:rPr>
          <w:rFonts w:hint="eastAsia"/>
          <w:b/>
          <w:bCs w:val="0"/>
        </w:rPr>
        <w:t>一、立项申报</w:t>
      </w:r>
    </w:p>
    <w:p w14:paraId="4D2D1B66">
      <w:pPr>
        <w:pStyle w:val="13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填写《求是学院活动记实加分申报表》</w:t>
      </w:r>
    </w:p>
    <w:p w14:paraId="568108F8">
      <w:pPr>
        <w:pStyle w:val="13"/>
      </w:pPr>
    </w:p>
    <w:p w14:paraId="2F420808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5467350</wp:posOffset>
                </wp:positionH>
                <wp:positionV relativeFrom="paragraph">
                  <wp:posOffset>312420</wp:posOffset>
                </wp:positionV>
                <wp:extent cx="1729740" cy="512445"/>
                <wp:effectExtent l="361950" t="0" r="22860" b="20955"/>
                <wp:wrapNone/>
                <wp:docPr id="546851547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512618"/>
                        </a:xfrm>
                        <a:prstGeom prst="wedgeRectCallout">
                          <a:avLst>
                            <a:gd name="adj1" fmla="val -68367"/>
                            <a:gd name="adj2" fmla="val -4680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2CD33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统一使用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仿宋</w:t>
                            </w:r>
                            <w:r>
                              <w:rPr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小四号</w:t>
                            </w:r>
                            <w:r>
                              <w:rPr>
                                <w:rFonts w:hint="eastAsia"/>
                              </w:rPr>
                              <w:t>字体填写，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430.5pt;margin-top:24.6pt;height:40.35pt;width:136.2pt;mso-position-horizontal-relative:page;z-index:251659264;v-text-anchor:middle;mso-width-relative:page;mso-height-relative:page;" fillcolor="#FFFFFF [3201]" filled="t" stroked="t" coordsize="21600,21600" o:gfxdata="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95kFPdkAAAALAQAA&#10;DwAAAAAAAAABACAAAAAiAAAAZHJzL2Rvd25yZXYueG1sUEsBAhQAFAAAAAgAh07iQGuwh5fDAgAA&#10;dAUAAA4AAAAAAAAAAQAgAAAAKAEAAGRycy9lMm9Eb2MueG1sUEsFBgAAAAAGAAYAWQEAAF0GAAAA&#10;AA==&#10;" adj="-3967,690">
                <v:fill on="t" focussize="0,0"/>
                <v:stroke weight="1pt" color="#5B9BD5 [3208]" miterlimit="8" joinstyle="miter"/>
                <v:imagedata o:title=""/>
                <o:lock v:ext="edit" aspectratio="f"/>
                <v:textbox>
                  <w:txbxContent>
                    <w:p w14:paraId="2A92CD33">
                      <w:pPr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统一使用</w:t>
                      </w:r>
                      <w:r>
                        <w:rPr>
                          <w:rFonts w:hint="eastAsia"/>
                          <w:color w:val="FF0000"/>
                        </w:rPr>
                        <w:t>仿宋</w:t>
                      </w:r>
                      <w:r>
                        <w:rPr>
                          <w:color w:val="FF0000"/>
                        </w:rPr>
                        <w:t>-</w:t>
                      </w:r>
                      <w:r>
                        <w:rPr>
                          <w:rFonts w:hint="eastAsia"/>
                          <w:color w:val="FF0000"/>
                        </w:rPr>
                        <w:t>小四号</w:t>
                      </w:r>
                      <w:r>
                        <w:rPr>
                          <w:rFonts w:hint="eastAsia"/>
                        </w:rPr>
                        <w:t>字体填写，</w:t>
                      </w:r>
                      <w:r>
                        <w:rPr>
                          <w:rFonts w:hint="eastAsia"/>
                          <w:color w:val="FF0000"/>
                        </w:rPr>
                        <w:t>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6"/>
          <w:szCs w:val="36"/>
        </w:rPr>
        <w:t>求是学院活动记实加分申报表</w:t>
      </w:r>
    </w:p>
    <w:tbl>
      <w:tblPr>
        <w:tblStyle w:val="6"/>
        <w:tblW w:w="4527" w:type="pct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452"/>
        <w:gridCol w:w="1248"/>
        <w:gridCol w:w="1570"/>
      </w:tblGrid>
      <w:tr w14:paraId="4190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85" w:type="pct"/>
          </w:tcPr>
          <w:p w14:paraId="133AF100">
            <w:pPr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申请单位（学园/院系、学生组织及社团、团总支、团支部等）</w:t>
            </w:r>
          </w:p>
        </w:tc>
        <w:tc>
          <w:tcPr>
            <w:tcW w:w="3415" w:type="pct"/>
            <w:gridSpan w:val="3"/>
            <w:vAlign w:val="center"/>
          </w:tcPr>
          <w:p w14:paraId="573C5B86">
            <w:pPr>
              <w:jc w:val="center"/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求是学园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  <w:lang w:val="en-US" w:eastAsia="zh-CN"/>
              </w:rPr>
              <w:t>丹青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学园</w:t>
            </w:r>
          </w:p>
        </w:tc>
      </w:tr>
      <w:tr w14:paraId="6CBD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4E0E9131">
            <w:pPr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活动负责老师</w:t>
            </w:r>
          </w:p>
        </w:tc>
        <w:tc>
          <w:tcPr>
            <w:tcW w:w="1589" w:type="pct"/>
            <w:vAlign w:val="center"/>
          </w:tcPr>
          <w:p w14:paraId="1FE4E72F">
            <w:pPr>
              <w:jc w:val="center"/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张三</w:t>
            </w:r>
          </w:p>
        </w:tc>
        <w:tc>
          <w:tcPr>
            <w:tcW w:w="809" w:type="pct"/>
          </w:tcPr>
          <w:p w14:paraId="2B85BC82">
            <w:pPr>
              <w:rPr>
                <w:rFonts w:hint="eastAsia" w:ascii="黑体" w:eastAsia="黑体"/>
                <w:b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联系方式</w:t>
            </w:r>
          </w:p>
        </w:tc>
        <w:tc>
          <w:tcPr>
            <w:tcW w:w="1017" w:type="pct"/>
            <w:vAlign w:val="center"/>
          </w:tcPr>
          <w:p w14:paraId="449D972D">
            <w:pPr>
              <w:jc w:val="center"/>
              <w:rPr>
                <w:rFonts w:hint="eastAsia" w:ascii="仿宋" w:hAnsi="仿宋"/>
                <w:bCs/>
                <w:i/>
                <w:i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1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23456789</w:t>
            </w:r>
          </w:p>
        </w:tc>
      </w:tr>
      <w:tr w14:paraId="3883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85" w:type="pct"/>
          </w:tcPr>
          <w:p w14:paraId="39E1F6A8">
            <w:pPr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活动负责人</w:t>
            </w:r>
          </w:p>
        </w:tc>
        <w:tc>
          <w:tcPr>
            <w:tcW w:w="1589" w:type="pct"/>
            <w:vAlign w:val="center"/>
          </w:tcPr>
          <w:p w14:paraId="2CC04E3E">
            <w:pPr>
              <w:jc w:val="center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李四</w:t>
            </w:r>
          </w:p>
        </w:tc>
        <w:tc>
          <w:tcPr>
            <w:tcW w:w="809" w:type="pct"/>
          </w:tcPr>
          <w:p w14:paraId="688677BD">
            <w:pPr>
              <w:rPr>
                <w:rFonts w:hint="eastAsia" w:ascii="黑体" w:eastAsia="黑体"/>
                <w:b/>
                <w:color w:val="000000"/>
                <w:sz w:val="21"/>
                <w:szCs w:val="20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514985</wp:posOffset>
                      </wp:positionH>
                      <wp:positionV relativeFrom="paragraph">
                        <wp:posOffset>217170</wp:posOffset>
                      </wp:positionV>
                      <wp:extent cx="2484755" cy="706120"/>
                      <wp:effectExtent l="381000" t="0" r="10795" b="74930"/>
                      <wp:wrapNone/>
                      <wp:docPr id="1728482293" name="对话气泡: 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755" cy="706293"/>
                              </a:xfrm>
                              <a:prstGeom prst="wedgeRectCallout">
                                <a:avLst>
                                  <a:gd name="adj1" fmla="val -63628"/>
                                  <a:gd name="adj2" fmla="val 54244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8C51F4"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日期与日期、时间与时间之间用</w:t>
                                  </w:r>
                                  <w:r>
                                    <w:t>“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-</w:t>
                                  </w:r>
                                  <w:r>
                                    <w:t>”连接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；日期和时间之间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空一格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；“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”须为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英文符号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矩形 2" o:spid="_x0000_s1026" o:spt="61" type="#_x0000_t61" style="position:absolute;left:0pt;margin-left:40.55pt;margin-top:17.1pt;height:55.6pt;width:195.65pt;mso-position-horizontal-relative:page;z-index:251660288;v-text-anchor:middle;mso-width-relative:page;mso-height-relative:page;" fillcolor="#FFFFFF [3201]" filled="t" stroked="t" coordsize="21600,21600" o:gfxdata="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AV+/411gAAAAkBAAAP&#10;AAAAAAAAAAEAIAAAACIAAABkcnMvZG93bnJldi54bWxQSwECFAAUAAAACACHTuJAicxLGcUCAAB0&#10;BQAADgAAAAAAAAABACAAAAAlAQAAZHJzL2Uyb0RvYy54bWxQSwUGAAAAAAYABgBZAQAAXAYAAAAA&#10;" adj="-2944,22517">
                      <v:fill on="t" focussize="0,0"/>
                      <v:stroke weight="1pt" color="#5B9BD5 [3208]" miterlimit="8" joinstyle="miter"/>
                      <v:imagedata o:title=""/>
                      <o:lock v:ext="edit" aspectratio="f"/>
                      <v:textbox>
                        <w:txbxContent>
                          <w:p w14:paraId="3C8C51F4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日期与日期、时间与时间之间用</w:t>
                            </w:r>
                            <w:r>
                              <w:t>“</w:t>
                            </w:r>
                            <w:r>
                              <w:rPr>
                                <w:color w:val="FF0000"/>
                              </w:rPr>
                              <w:t>-</w:t>
                            </w:r>
                            <w:r>
                              <w:t>”连接</w:t>
                            </w:r>
                            <w:r>
                              <w:rPr>
                                <w:rFonts w:hint="eastAsia"/>
                              </w:rPr>
                              <w:t>；日期和时间之间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空一格</w:t>
                            </w:r>
                            <w:r>
                              <w:rPr>
                                <w:rFonts w:hint="eastAsia"/>
                              </w:rPr>
                              <w:t>；“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”须为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英文符号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Cs/>
                <w:sz w:val="21"/>
                <w:szCs w:val="20"/>
              </w:rPr>
              <w:t>联系方式</w:t>
            </w:r>
          </w:p>
        </w:tc>
        <w:tc>
          <w:tcPr>
            <w:tcW w:w="1017" w:type="pct"/>
            <w:vAlign w:val="center"/>
          </w:tcPr>
          <w:p w14:paraId="09AC77FD">
            <w:pPr>
              <w:jc w:val="center"/>
              <w:rPr>
                <w:rFonts w:hint="eastAsia" w:ascii="仿宋" w:hAnsi="仿宋"/>
                <w:bCs/>
                <w:i/>
                <w:i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1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23456789</w:t>
            </w:r>
          </w:p>
        </w:tc>
      </w:tr>
      <w:tr w14:paraId="45F2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85" w:type="pct"/>
          </w:tcPr>
          <w:p w14:paraId="339E5052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活动名称</w:t>
            </w:r>
          </w:p>
        </w:tc>
        <w:tc>
          <w:tcPr>
            <w:tcW w:w="3415" w:type="pct"/>
            <w:gridSpan w:val="3"/>
            <w:vAlign w:val="center"/>
          </w:tcPr>
          <w:p w14:paraId="5B7C2DB5">
            <w:pPr>
              <w:jc w:val="center"/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活动名称</w:t>
            </w:r>
          </w:p>
        </w:tc>
      </w:tr>
      <w:tr w14:paraId="1A7D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5" w:type="pct"/>
          </w:tcPr>
          <w:p w14:paraId="7EDB45EB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活动时间</w:t>
            </w:r>
            <w:r>
              <w:rPr>
                <w:rFonts w:ascii="仿宋_GB2312" w:eastAsia="仿宋_GB2312"/>
                <w:bCs/>
                <w:sz w:val="21"/>
                <w:szCs w:val="20"/>
              </w:rPr>
              <w:t>（活动时间请精确到分钟）</w:t>
            </w:r>
          </w:p>
        </w:tc>
        <w:tc>
          <w:tcPr>
            <w:tcW w:w="3415" w:type="pct"/>
            <w:gridSpan w:val="3"/>
            <w:vAlign w:val="center"/>
          </w:tcPr>
          <w:p w14:paraId="3D1645BA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20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2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.09.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1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6 18:00-20:00（单日填写方法）2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02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  <w:lang w:val="en-US" w:eastAsia="zh-CN"/>
              </w:rPr>
              <w:t>5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.09.15-09.17 14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: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00-17:00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（多日填写方法）</w:t>
            </w:r>
          </w:p>
        </w:tc>
      </w:tr>
      <w:tr w14:paraId="2205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66243751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ascii="仿宋_GB2312" w:eastAsia="仿宋_GB2312"/>
                <w:bCs/>
                <w:sz w:val="21"/>
                <w:szCs w:val="20"/>
              </w:rPr>
              <w:t>活动性质</w:t>
            </w:r>
          </w:p>
        </w:tc>
        <w:tc>
          <w:tcPr>
            <w:tcW w:w="3415" w:type="pct"/>
            <w:gridSpan w:val="3"/>
            <w:vAlign w:val="center"/>
          </w:tcPr>
          <w:p w14:paraId="166B00A9">
            <w:pPr>
              <w:jc w:val="center"/>
              <w:rPr>
                <w:rFonts w:hint="eastAsia" w:ascii="仿宋" w:hAnsi="仿宋"/>
                <w:bCs/>
                <w:i/>
                <w:iCs/>
                <w:color w:val="FF0000"/>
                <w:sz w:val="21"/>
                <w:szCs w:val="20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1484630</wp:posOffset>
                      </wp:positionH>
                      <wp:positionV relativeFrom="paragraph">
                        <wp:posOffset>158115</wp:posOffset>
                      </wp:positionV>
                      <wp:extent cx="3034030" cy="698500"/>
                      <wp:effectExtent l="228600" t="0" r="13970" b="25400"/>
                      <wp:wrapNone/>
                      <wp:docPr id="715299193" name="对话气泡: 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4030" cy="698500"/>
                              </a:xfrm>
                              <a:prstGeom prst="wedgeRectCallout">
                                <a:avLst>
                                  <a:gd name="adj1" fmla="val -56795"/>
                                  <a:gd name="adj2" fmla="val -3587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3AD8B6"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科研实践、学科竞赛、学术研究、课外创新发明、社会实践、青年志愿者活动、文化艺术比赛、体育比赛、劳动实践等等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矩形 2" o:spid="_x0000_s1026" o:spt="61" type="#_x0000_t61" style="position:absolute;left:0pt;margin-left:116.9pt;margin-top:12.45pt;height:55pt;width:238.9pt;mso-position-horizontal-relative:page;z-index:251661312;v-text-anchor:middle;mso-width-relative:page;mso-height-relative:page;" fillcolor="#FFFFFF" filled="t" stroked="t" coordsize="21600,21600" o:gfxdata="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AJFXlNcAAAAKAQAADwAAAAAAAAABACAAAAAiAAAAZHJzL2Rvd25yZXYueG1sUEsBAhQA&#10;FAAAAAgAh07iQAV8tszXAgAAkgUAAA4AAAAAAAAAAQAgAAAAJgEAAGRycy9lMm9Eb2MueG1sUEsF&#10;BgAAAAAGAAYAWQEAAG8GAAAAAA==&#10;" adj="-1468,3051">
                      <v:fill on="t" focussize="0,0"/>
                      <v:stroke weight="1pt" color="#5B9BD5" miterlimit="8" joinstyle="miter"/>
                      <v:imagedata o:title=""/>
                      <o:lock v:ext="edit" aspectratio="f"/>
                      <v:textbox>
                        <w:txbxContent>
                          <w:p w14:paraId="603AD8B6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科研实践、学科竞赛、学术研究、课外创新发明、社会实践、青年志愿者活动、文化艺术比赛、体育比赛、劳动实践等等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科研实践</w:t>
            </w:r>
          </w:p>
        </w:tc>
      </w:tr>
      <w:tr w14:paraId="686A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36A60205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活动地点</w:t>
            </w:r>
          </w:p>
        </w:tc>
        <w:tc>
          <w:tcPr>
            <w:tcW w:w="3415" w:type="pct"/>
            <w:gridSpan w:val="3"/>
            <w:vAlign w:val="center"/>
          </w:tcPr>
          <w:p w14:paraId="19A84BA4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临水报告厅</w:t>
            </w:r>
          </w:p>
        </w:tc>
      </w:tr>
      <w:tr w14:paraId="102F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  <w:vAlign w:val="center"/>
          </w:tcPr>
          <w:p w14:paraId="5BAB017A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活动内容</w:t>
            </w:r>
          </w:p>
        </w:tc>
        <w:tc>
          <w:tcPr>
            <w:tcW w:w="3415" w:type="pct"/>
            <w:gridSpan w:val="3"/>
            <w:vAlign w:val="center"/>
          </w:tcPr>
          <w:p w14:paraId="4A64982F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为了……（活动目的），本活动组织同学参观/参与/进行……（具体事项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）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，活动后……（反馈机制），预计对获奖同学/全体观众等（加分对象）给予加分。</w:t>
            </w:r>
          </w:p>
        </w:tc>
      </w:tr>
      <w:tr w14:paraId="4302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7D12D08B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活动参与对象及人数</w:t>
            </w:r>
          </w:p>
        </w:tc>
        <w:tc>
          <w:tcPr>
            <w:tcW w:w="3415" w:type="pct"/>
            <w:gridSpan w:val="3"/>
            <w:vAlign w:val="center"/>
          </w:tcPr>
          <w:p w14:paraId="55D76320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面向……（对象）；预计加分人数XX人</w:t>
            </w:r>
          </w:p>
        </w:tc>
      </w:tr>
      <w:tr w14:paraId="6D33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85" w:type="pct"/>
            <w:vAlign w:val="center"/>
          </w:tcPr>
          <w:p w14:paraId="5616D474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活动举办单位指导老师或</w:t>
            </w:r>
            <w:r>
              <w:rPr>
                <w:rFonts w:hint="eastAsia" w:ascii="仿宋_GB2312" w:eastAsia="仿宋_GB2312"/>
                <w:bCs/>
                <w:color w:val="000000"/>
                <w:sz w:val="21"/>
                <w:szCs w:val="20"/>
              </w:rPr>
              <w:t>管理部门分管领导签字（需</w:t>
            </w:r>
            <w:r>
              <w:rPr>
                <w:rFonts w:hint="eastAsia" w:ascii="仿宋_GB2312" w:eastAsia="仿宋_GB2312"/>
                <w:bCs/>
                <w:sz w:val="21"/>
                <w:szCs w:val="20"/>
              </w:rPr>
              <w:t>盖章）</w:t>
            </w:r>
          </w:p>
        </w:tc>
        <w:tc>
          <w:tcPr>
            <w:tcW w:w="3415" w:type="pct"/>
            <w:gridSpan w:val="3"/>
          </w:tcPr>
          <w:p w14:paraId="44E14A9F">
            <w:pPr>
              <w:jc w:val="left"/>
              <w:rPr>
                <w:rFonts w:hint="eastAsia" w:ascii="汉呈王世李行书" w:hAnsi="汉呈王世李行书" w:eastAsia="汉呈王世李行书"/>
                <w:bCs/>
                <w:color w:val="FF0000"/>
                <w:sz w:val="36"/>
                <w:szCs w:val="32"/>
              </w:rPr>
            </w:pPr>
            <w:r>
              <w:rPr>
                <w:rFonts w:hint="eastAsia" w:ascii="汉呈王世李行书" w:hAnsi="汉呈王世李行书" w:eastAsia="汉呈王世李行书"/>
                <w:bCs/>
                <w:color w:val="FF0000"/>
                <w:sz w:val="36"/>
                <w:szCs w:val="32"/>
              </w:rPr>
              <w:t>同意</w:t>
            </w:r>
          </w:p>
          <w:p w14:paraId="11F87F7F">
            <w:pPr>
              <w:ind w:firstLine="3040" w:firstLineChars="950"/>
              <w:rPr>
                <w:rFonts w:hint="eastAsia" w:ascii="三极文明行楷" w:hAnsi="仿宋" w:eastAsia="三极文明行楷"/>
                <w:bCs/>
                <w:color w:val="FF0000"/>
                <w:sz w:val="32"/>
                <w:szCs w:val="28"/>
              </w:rPr>
            </w:pPr>
            <w:r>
              <w:rPr>
                <w:rFonts w:hint="eastAsia" w:ascii="三极文明行楷" w:hAnsi="仿宋" w:eastAsia="三极文明行楷"/>
                <w:bCs/>
                <w:color w:val="FF0000"/>
                <w:sz w:val="32"/>
                <w:szCs w:val="28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252730</wp:posOffset>
                      </wp:positionV>
                      <wp:extent cx="1507490" cy="827405"/>
                      <wp:effectExtent l="0" t="0" r="16510" b="11430"/>
                      <wp:wrapNone/>
                      <wp:docPr id="1283939967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672" cy="8273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24AD9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1" o:spid="_x0000_s1026" o:spt="3" type="#_x0000_t3" style="position:absolute;left:0pt;margin-left:102.8pt;margin-top:19.9pt;height:65.15pt;width:118.7pt;z-index:251662336;v-text-anchor:middle;mso-width-relative:page;mso-height-relative:page;" filled="f" stroked="t" coordsize="21600,21600" o:gfxdata="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Pgijq1gAAAAoBAAAPAAAAAAAAAAEAIAAAACIAAABk&#10;cnMvZG93bnJldi54bWxQSwECFAAUAAAACACHTuJAXNFFXnoCAADiBAAADgAAAAAAAAABACAAAAAl&#10;AQAAZHJzL2Uyb0RvYy54bWxQSwUGAAAAAAYABgBZAQAAEQYAAAAA&#10;">
                      <v:fill on="f" focussize="0,0"/>
                      <v:stroke weight="1pt" color="#FF0000 [3205]" miterlimit="8" joinstyle="miter"/>
                      <v:imagedata o:title=""/>
                      <o:lock v:ext="edit" aspectratio="f"/>
                      <v:textbox>
                        <w:txbxContent>
                          <w:p w14:paraId="17324AD9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三极文明行楷" w:hAnsi="仿宋" w:eastAsia="三极文明行楷"/>
                <w:bCs/>
                <w:color w:val="FF0000"/>
                <w:sz w:val="32"/>
                <w:szCs w:val="28"/>
              </w:rPr>
              <w:t>张三</w:t>
            </w:r>
          </w:p>
          <w:p w14:paraId="053FD46D">
            <w:pPr>
              <w:ind w:firstLine="2625" w:firstLineChars="1250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签字（盖章） </w:t>
            </w:r>
          </w:p>
          <w:p w14:paraId="7CC5104B">
            <w:pPr>
              <w:ind w:firstLine="2625" w:firstLineChars="1250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                               </w:t>
            </w:r>
          </w:p>
          <w:p w14:paraId="2F0EFE04">
            <w:pPr>
              <w:jc w:val="right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2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02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  <w:lang w:val="en-US" w:eastAsia="zh-CN"/>
              </w:rPr>
              <w:t>5</w:t>
            </w: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年   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9</w:t>
            </w: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月 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 xml:space="preserve"> 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10</w:t>
            </w:r>
            <w:r>
              <w:rPr>
                <w:rFonts w:hint="eastAsia" w:ascii="黑体" w:eastAsia="黑体"/>
                <w:bCs/>
                <w:sz w:val="21"/>
                <w:szCs w:val="20"/>
              </w:rPr>
              <w:t>日</w:t>
            </w:r>
          </w:p>
        </w:tc>
      </w:tr>
    </w:tbl>
    <w:p w14:paraId="70BAAD8F">
      <w:pPr>
        <w:ind w:left="425" w:leftChars="177" w:right="367" w:rightChars="153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备注：</w:t>
      </w:r>
    </w:p>
    <w:p w14:paraId="44A136F8">
      <w:pPr>
        <w:ind w:left="425" w:leftChars="177" w:right="367" w:rightChars="153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1、</w:t>
      </w:r>
      <w:bookmarkStart w:id="0" w:name="_Hlk176709657"/>
      <w:r>
        <w:rPr>
          <w:rFonts w:hint="eastAsia" w:ascii="仿宋_GB2312" w:eastAsia="仿宋_GB2312"/>
          <w:bCs/>
          <w:sz w:val="20"/>
          <w:szCs w:val="20"/>
        </w:rPr>
        <w:t>纸质申请表扫描件（带签章）需提交至《求是学院记实考评申请》表单。链接：</w:t>
      </w:r>
      <w:r>
        <w:fldChar w:fldCharType="begin"/>
      </w:r>
      <w:r>
        <w:instrText xml:space="preserve"> HYPERLINK "https://ed76da01b762c9b7.share.mingdao.net/public/form/5f9dc2877245472288a4312e17a981af" </w:instrText>
      </w:r>
      <w:r>
        <w:fldChar w:fldCharType="separate"/>
      </w:r>
      <w:r>
        <w:rPr>
          <w:rStyle w:val="9"/>
          <w:rFonts w:hint="eastAsia" w:ascii="仿宋_GB2312" w:eastAsia="仿宋_GB2312"/>
          <w:bCs/>
          <w:sz w:val="20"/>
          <w:szCs w:val="20"/>
        </w:rPr>
        <w:t>https://ed76da01b762c9b7.share.mingdao.net/public/form/5f9dc2877245472288a4312e17a981af</w:t>
      </w:r>
      <w:r>
        <w:rPr>
          <w:rStyle w:val="9"/>
          <w:rFonts w:hint="eastAsia" w:ascii="仿宋_GB2312" w:eastAsia="仿宋_GB2312"/>
          <w:bCs/>
          <w:sz w:val="20"/>
          <w:szCs w:val="20"/>
        </w:rPr>
        <w:fldChar w:fldCharType="end"/>
      </w:r>
      <w:bookmarkEnd w:id="0"/>
      <w:r>
        <w:rPr>
          <w:rFonts w:hint="eastAsia"/>
          <w:color w:val="000000"/>
          <w:sz w:val="21"/>
          <w:szCs w:val="20"/>
        </w:rPr>
        <w:t>。</w:t>
      </w:r>
    </w:p>
    <w:p w14:paraId="77C690D9">
      <w:pPr>
        <w:ind w:left="425" w:leftChars="177" w:right="367" w:rightChars="153"/>
        <w:rPr>
          <w:rFonts w:hint="eastAsia"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eastAsia="仿宋_GB2312"/>
          <w:b/>
          <w:sz w:val="20"/>
          <w:szCs w:val="20"/>
        </w:rPr>
        <w:t>申请记实考评加分的活动</w:t>
      </w:r>
      <w:r>
        <w:rPr>
          <w:rFonts w:ascii="仿宋_GB2312" w:eastAsia="仿宋_GB2312"/>
          <w:b/>
          <w:sz w:val="20"/>
          <w:szCs w:val="20"/>
        </w:rPr>
        <w:t>性质</w:t>
      </w:r>
      <w:r>
        <w:rPr>
          <w:rFonts w:hint="eastAsia" w:ascii="仿宋_GB2312" w:eastAsia="仿宋_GB2312"/>
          <w:b/>
          <w:sz w:val="20"/>
          <w:szCs w:val="20"/>
        </w:rPr>
        <w:t>：</w:t>
      </w:r>
      <w:r>
        <w:rPr>
          <w:rFonts w:ascii="仿宋_GB2312" w:eastAsia="仿宋_GB2312"/>
          <w:b/>
          <w:sz w:val="20"/>
          <w:szCs w:val="20"/>
        </w:rPr>
        <w:t>包括</w:t>
      </w:r>
      <w:bookmarkStart w:id="1" w:name="_Hlk146136195"/>
      <w:r>
        <w:rPr>
          <w:rFonts w:ascii="仿宋_GB2312" w:eastAsia="仿宋_GB2312"/>
          <w:b/>
          <w:sz w:val="20"/>
          <w:szCs w:val="20"/>
        </w:rPr>
        <w:t>科研实践、学科竞赛、学术研究、课外创新发明、社会实践、青年志愿者活动、文化艺术比赛、体育比赛</w:t>
      </w:r>
      <w:r>
        <w:rPr>
          <w:rFonts w:hint="eastAsia" w:ascii="仿宋_GB2312" w:eastAsia="仿宋_GB2312"/>
          <w:b/>
          <w:sz w:val="20"/>
          <w:szCs w:val="20"/>
        </w:rPr>
        <w:t>、劳动实践</w:t>
      </w:r>
      <w:bookmarkEnd w:id="1"/>
      <w:r>
        <w:rPr>
          <w:rFonts w:ascii="仿宋_GB2312" w:eastAsia="仿宋_GB2312"/>
          <w:b/>
          <w:sz w:val="20"/>
          <w:szCs w:val="20"/>
        </w:rPr>
        <w:t>等。</w:t>
      </w:r>
    </w:p>
    <w:p w14:paraId="17AFBCFC">
      <w:pPr>
        <w:ind w:left="425" w:leftChars="177" w:right="367" w:rightChars="153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3、求是学院记实考评审核部可针对活动内容适当调整活动加分额度。</w:t>
      </w:r>
    </w:p>
    <w:p w14:paraId="4BF1D59B">
      <w:pPr>
        <w:ind w:left="425" w:leftChars="177" w:right="367" w:rightChars="153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4、仪式活动类如有官方各类形式选拔筛选（如名额划分、先报先得等），视为“选拔推荐”，请在“活动参与对象及人数”一栏中备注。</w:t>
      </w:r>
    </w:p>
    <w:p w14:paraId="179C6EC8">
      <w:pPr>
        <w:pStyle w:val="13"/>
      </w:pPr>
    </w:p>
    <w:p w14:paraId="6752AF78">
      <w:pPr>
        <w:pStyle w:val="13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填写《求是学院记实考评申请》表单中“申请部分”。（链接：</w:t>
      </w:r>
      <w:r>
        <w:fldChar w:fldCharType="begin"/>
      </w:r>
      <w:r>
        <w:instrText xml:space="preserve"> HYPERLINK "https://ed76da01b762c9b7.share.mingdao.net/public/form/5f9dc2877245472288a4312e17a981af" </w:instrText>
      </w:r>
      <w:r>
        <w:fldChar w:fldCharType="separate"/>
      </w:r>
      <w:r>
        <w:rPr>
          <w:rStyle w:val="9"/>
          <w:rFonts w:hint="eastAsia" w:ascii="仿宋_GB2312" w:eastAsia="仿宋_GB2312"/>
          <w:sz w:val="20"/>
          <w:szCs w:val="20"/>
        </w:rPr>
        <w:t>https://ed76da01b762c9b7.share.mingdao.net/public/form/5f9dc2877245472288a4312e17a981af</w:t>
      </w:r>
      <w:r>
        <w:rPr>
          <w:rStyle w:val="9"/>
          <w:rFonts w:hint="eastAsia" w:ascii="仿宋_GB2312" w:eastAsia="仿宋_GB2312"/>
          <w:sz w:val="20"/>
          <w:szCs w:val="20"/>
        </w:rPr>
        <w:fldChar w:fldCharType="end"/>
      </w:r>
      <w:r>
        <w:rPr>
          <w:rFonts w:hint="eastAsia"/>
        </w:rPr>
        <w:t>）</w:t>
      </w:r>
    </w:p>
    <w:p w14:paraId="6A226D00">
      <w:pPr>
        <w:pStyle w:val="13"/>
      </w:pPr>
      <w:r>
        <w:drawing>
          <wp:inline distT="0" distB="0" distL="0" distR="0">
            <wp:extent cx="5274310" cy="3445510"/>
            <wp:effectExtent l="0" t="0" r="2540" b="2540"/>
            <wp:docPr id="1724724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2438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76682">
      <w:pPr>
        <w:pStyle w:val="13"/>
        <w:rPr>
          <w:rFonts w:hint="eastAsia"/>
        </w:rPr>
      </w:pPr>
      <w:r>
        <w:drawing>
          <wp:inline distT="0" distB="0" distL="0" distR="0">
            <wp:extent cx="5274310" cy="1958340"/>
            <wp:effectExtent l="0" t="0" r="2540" b="3810"/>
            <wp:docPr id="269704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048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C941B">
      <w:pPr>
        <w:pStyle w:val="13"/>
      </w:pPr>
    </w:p>
    <w:p w14:paraId="4EBAF8EE">
      <w:pPr>
        <w:pStyle w:val="13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提交成功后，记实考评中心在7日内审核申请，并返回审核结果，活动主办方可在提交的表单中查看审核结果。</w:t>
      </w:r>
    </w:p>
    <w:p w14:paraId="75EC9E65">
      <w:pPr>
        <w:pStyle w:val="13"/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685165</wp:posOffset>
                </wp:positionV>
                <wp:extent cx="3580765" cy="701675"/>
                <wp:effectExtent l="476250" t="0" r="19685" b="79375"/>
                <wp:wrapNone/>
                <wp:docPr id="1333879287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765" cy="701675"/>
                        </a:xfrm>
                        <a:prstGeom prst="wedgeRectCallout">
                          <a:avLst>
                            <a:gd name="adj1" fmla="val -62002"/>
                            <a:gd name="adj2" fmla="val 539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2FAFE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审核不通过，会告知原因，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限期改正</w:t>
                            </w:r>
                            <w:r>
                              <w:rPr>
                                <w:rFonts w:hint="eastAsia"/>
                              </w:rPr>
                              <w:t>。原则上所有活动必须在活动正式开始（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报名截止）前</w:t>
                            </w:r>
                            <w:r>
                              <w:rPr>
                                <w:rFonts w:hint="eastAsia" w:asciiTheme="minorHAnsi" w:hAnsiTheme="minorHAnsi" w:eastAsiaTheme="minorHAnsi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天完成</w:t>
                            </w:r>
                            <w:r>
                              <w:rPr>
                                <w:rFonts w:hint="eastAsia"/>
                              </w:rPr>
                              <w:t>立项工作，由于申请不规范逾期的亦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不予延期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300.4pt;margin-top:53.95pt;height:55.25pt;width:281.95pt;mso-position-horizontal-relative:page;z-index:251664384;v-text-anchor:middle;mso-width-relative:page;mso-height-relative:page;" fillcolor="#FFFFFF" filled="t" stroked="t" coordsize="21600,21600" o:gfxdata="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FJTQtXaAAAADAEAAA8AAAAAAAAAAQAgAAAAIgAAAGRycy9kb3ducmV2LnhtbFBL&#10;AQIUABQAAAAIAIdO4kAA2dN92AIAAJIFAAAOAAAAAAAAAAEAIAAAACkBAABkcnMvZTJvRG9jLnht&#10;bFBLBQYAAAAABgAGAFkBAABzBgAAAAA=&#10;" adj="-2592,22449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2692FAFE">
                      <w:pPr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审核不通过，会告知原因，</w:t>
                      </w:r>
                      <w:r>
                        <w:rPr>
                          <w:rFonts w:hint="eastAsia"/>
                          <w:color w:val="FF0000"/>
                        </w:rPr>
                        <w:t>限期改正</w:t>
                      </w:r>
                      <w:r>
                        <w:rPr>
                          <w:rFonts w:hint="eastAsia"/>
                        </w:rPr>
                        <w:t>。原则上所有活动必须在活动正式开始（</w:t>
                      </w:r>
                      <w:r>
                        <w:rPr>
                          <w:rFonts w:hint="eastAsia"/>
                          <w:color w:val="0000FF"/>
                        </w:rPr>
                        <w:t>报名截止）前</w:t>
                      </w:r>
                      <w:r>
                        <w:rPr>
                          <w:rFonts w:hint="eastAsia" w:asciiTheme="minorHAnsi" w:hAnsiTheme="minorHAnsi" w:eastAsiaTheme="minorHAnsi"/>
                        </w:rPr>
                        <w:t>3</w:t>
                      </w:r>
                      <w:r>
                        <w:rPr>
                          <w:rFonts w:hint="eastAsia"/>
                          <w:color w:val="0000FF"/>
                        </w:rPr>
                        <w:t>天完成</w:t>
                      </w:r>
                      <w:r>
                        <w:rPr>
                          <w:rFonts w:hint="eastAsia"/>
                        </w:rPr>
                        <w:t>立项工作，由于申请不规范逾期的亦</w:t>
                      </w:r>
                      <w:r>
                        <w:rPr>
                          <w:rFonts w:hint="eastAsia"/>
                          <w:color w:val="FF0000"/>
                        </w:rPr>
                        <w:t>不予延期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195580</wp:posOffset>
                </wp:positionV>
                <wp:extent cx="2367915" cy="320675"/>
                <wp:effectExtent l="323850" t="0" r="13970" b="60325"/>
                <wp:wrapNone/>
                <wp:docPr id="1101504003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915" cy="320675"/>
                        </a:xfrm>
                        <a:prstGeom prst="wedgeRectCallout">
                          <a:avLst>
                            <a:gd name="adj1" fmla="val -62002"/>
                            <a:gd name="adj2" fmla="val 539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0B07B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审核通过，中心会同步给出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赋分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288.8pt;margin-top:15.4pt;height:25.25pt;width:186.45pt;mso-position-horizontal-relative:page;z-index:251663360;v-text-anchor:middle;mso-width-relative:page;mso-height-relative:page;" fillcolor="#FFFFFF" filled="t" stroked="t" coordsize="21600,21600" o:gfxdata="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781DY9kAAAAJAQAADwAAAAAAAAABACAAAAAiAAAAZHJzL2Rvd25yZXYueG1sUEsB&#10;AhQAFAAAAAgAh07iQAaOqwnYAgAAkgUAAA4AAAAAAAAAAQAgAAAAKAEAAGRycy9lMm9Eb2MueG1s&#10;UEsFBgAAAAAGAAYAWQEAAHIGAAAAAA==&#10;" adj="-2592,22449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3CA0B07B">
                      <w:pPr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审核通过，中心会同步给出</w:t>
                      </w:r>
                      <w:r>
                        <w:rPr>
                          <w:rFonts w:hint="eastAsia"/>
                          <w:color w:val="FF0000"/>
                        </w:rPr>
                        <w:t>赋分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857500" cy="779145"/>
            <wp:effectExtent l="0" t="0" r="0" b="1905"/>
            <wp:docPr id="18481822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8223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3071"/>
                    <a:stretch>
                      <a:fillRect/>
                    </a:stretch>
                  </pic:blipFill>
                  <pic:spPr>
                    <a:xfrm>
                      <a:off x="0" y="0"/>
                      <a:ext cx="2907852" cy="7927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8407">
      <w:pPr>
        <w:pStyle w:val="13"/>
      </w:pPr>
    </w:p>
    <w:p w14:paraId="4A26B36B">
      <w:pPr>
        <w:pStyle w:val="13"/>
      </w:pPr>
      <w:r>
        <w:drawing>
          <wp:inline distT="0" distB="0" distL="0" distR="0">
            <wp:extent cx="6105525" cy="609600"/>
            <wp:effectExtent l="0" t="0" r="9525" b="0"/>
            <wp:docPr id="3789064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6454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829" cy="61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DF686">
      <w:pPr>
        <w:pStyle w:val="13"/>
      </w:pPr>
    </w:p>
    <w:p w14:paraId="17A746AD">
      <w:pPr>
        <w:pStyle w:val="13"/>
        <w:rPr>
          <w:b/>
          <w:bCs w:val="0"/>
        </w:rPr>
      </w:pPr>
      <w:r>
        <w:rPr>
          <w:rFonts w:hint="eastAsia"/>
          <w:b/>
          <w:bCs w:val="0"/>
        </w:rPr>
        <w:t>二、签到控制</w:t>
      </w:r>
    </w:p>
    <w:p w14:paraId="074F2614">
      <w:pPr>
        <w:pStyle w:val="13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活动期间，活动主办方须遣专人负责签到事务，组织参与人员本人填写《求是学院活动记实签到表》</w:t>
      </w:r>
    </w:p>
    <w:p w14:paraId="02748ED5">
      <w:pPr>
        <w:pStyle w:val="13"/>
      </w:pPr>
      <w:r>
        <w:drawing>
          <wp:inline distT="0" distB="0" distL="0" distR="0">
            <wp:extent cx="5274310" cy="2533650"/>
            <wp:effectExtent l="0" t="0" r="2540" b="0"/>
            <wp:docPr id="5563060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0608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83262">
      <w:pPr>
        <w:pStyle w:val="13"/>
      </w:pPr>
    </w:p>
    <w:p w14:paraId="57AD2C6F">
      <w:pPr>
        <w:pStyle w:val="13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活动结束后，活动主办方应上传纸质签到表至已申请通过的《求是学院记实考评申请》表单，并填写“导入人员名单”数据部分。</w:t>
      </w:r>
    </w:p>
    <w:p w14:paraId="4F9BB375">
      <w:pPr>
        <w:pStyle w:val="13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480060</wp:posOffset>
                </wp:positionV>
                <wp:extent cx="560705" cy="425450"/>
                <wp:effectExtent l="0" t="0" r="11430" b="13335"/>
                <wp:wrapNone/>
                <wp:docPr id="1294638587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6" cy="4253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5" o:spid="_x0000_s1026" o:spt="3" type="#_x0000_t3" style="position:absolute;left:0pt;margin-left:385.35pt;margin-top:37.8pt;height:33.5pt;width:44.15pt;z-index:251669504;v-text-anchor:middle;mso-width-relative:page;mso-height-relative:page;" filled="f" stroked="t" coordsize="21600,21600" o:gfxdata="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R8JVmtYAAAAKAQAADwAAAAAAAAABACAAAAAiAAAAZHJzL2Rv&#10;d25yZXYueG1sUEsBAhQAFAAAAAgAh07iQKS7ech1AgAA1wQAAA4AAAAAAAAAAQAgAAAAJQEAAGRy&#10;cy9lMm9Eb2MueG1sUEsFBgAAAAAGAAYAWQEAAAwG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5823585" cy="829945"/>
            <wp:effectExtent l="0" t="0" r="5715" b="8255"/>
            <wp:docPr id="176863117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31178" name="图片 1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"/>
                    <a:stretch>
                      <a:fillRect/>
                    </a:stretch>
                  </pic:blipFill>
                  <pic:spPr>
                    <a:xfrm>
                      <a:off x="0" y="0"/>
                      <a:ext cx="5870328" cy="83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0603">
      <w:pPr>
        <w:pStyle w:val="13"/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3825240</wp:posOffset>
                </wp:positionH>
                <wp:positionV relativeFrom="paragraph">
                  <wp:posOffset>1898650</wp:posOffset>
                </wp:positionV>
                <wp:extent cx="1666875" cy="368300"/>
                <wp:effectExtent l="0" t="152400" r="10160" b="12700"/>
                <wp:wrapNone/>
                <wp:docPr id="541854873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755" cy="368576"/>
                        </a:xfrm>
                        <a:prstGeom prst="wedgeRectCallout">
                          <a:avLst>
                            <a:gd name="adj1" fmla="val -36564"/>
                            <a:gd name="adj2" fmla="val -869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B82C8D">
                            <w:pPr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可以逐条添加数据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301.2pt;margin-top:149.5pt;height:29pt;width:131.25pt;mso-position-horizontal-relative:margin;z-index:251668480;v-text-anchor:middle;mso-width-relative:page;mso-height-relative:page;" fillcolor="#FFFFFF" filled="t" stroked="t" coordsize="21600,21600" o:gfxdata="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O5Y002QAAAAsBAAAPAAAAAAAAAAEAIAAAACIAAABkcnMvZG93bnJldi54bWxQSwEC&#10;FAAUAAAACACHTuJAcDp8ANcCAACSBQAADgAAAAAAAAABACAAAAAoAQAAZHJzL2Uyb0RvYy54bWxQ&#10;SwUGAAAAAAYABgBZAQAAcQYAAAAA&#10;" adj="2902,-7976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00B82C8D">
                      <w:pPr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可以逐条添加数据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2093595"/>
            <wp:effectExtent l="0" t="0" r="2540" b="1905"/>
            <wp:docPr id="1327003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03336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0EBD8">
      <w:pPr>
        <w:pStyle w:val="13"/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3069590</wp:posOffset>
                </wp:positionH>
                <wp:positionV relativeFrom="paragraph">
                  <wp:posOffset>123190</wp:posOffset>
                </wp:positionV>
                <wp:extent cx="2372360" cy="777875"/>
                <wp:effectExtent l="76200" t="0" r="27940" b="403860"/>
                <wp:wrapNone/>
                <wp:docPr id="873499137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360" cy="777689"/>
                        </a:xfrm>
                        <a:prstGeom prst="wedgeRectCallout">
                          <a:avLst>
                            <a:gd name="adj1" fmla="val -51654"/>
                            <a:gd name="adj2" fmla="val 9594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2D9A9">
                            <w:pPr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也可在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Excel</w:t>
                            </w:r>
                            <w:r>
                              <w:rPr>
                                <w:rFonts w:hint="eastAsia"/>
                              </w:rPr>
                              <w:t>中严格按此表格顺序及格式填写好后导入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241.7pt;margin-top:9.7pt;height:61.25pt;width:186.8pt;mso-position-horizontal-relative:margin;z-index:251665408;v-text-anchor:middle;mso-width-relative:page;mso-height-relative:page;" fillcolor="#FFFFFF" filled="t" stroked="t" coordsize="21600,21600" o:gfxdata="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mr5gf2AAAAAoBAAAPAAAAAAAAAAEAIAAAACIAAABkcnMvZG93bnJldi54bWxQSwECFAAU&#10;AAAACACHTuJAqpwNeNUCAACRBQAADgAAAAAAAAABACAAAAAnAQAAZHJzL2Uyb0RvYy54bWxQSwUG&#10;AAAAAAYABgBZAQAAbgYAAAAA&#10;" adj="-357,31523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2A52D9A9">
                      <w:pPr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也可在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Excel</w:t>
                      </w:r>
                      <w:r>
                        <w:rPr>
                          <w:rFonts w:hint="eastAsia"/>
                        </w:rPr>
                        <w:t>中严格按此表格顺序及格式填写好后导入</w:t>
                      </w:r>
                    </w:p>
                  </w:txbxContent>
                </v:textbox>
              </v:shape>
            </w:pict>
          </mc:Fallback>
        </mc:AlternateContent>
      </w:r>
    </w:p>
    <w:p w14:paraId="4F0CD2F0">
      <w:pPr>
        <w:pStyle w:val="13"/>
        <w:rPr>
          <w:rFonts w:hint="eastAsia"/>
        </w:rPr>
      </w:pPr>
    </w:p>
    <w:p w14:paraId="76105B81">
      <w:pPr>
        <w:pStyle w:val="13"/>
        <w:rPr>
          <w:rFonts w:hint="eastAsia"/>
        </w:rPr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3457575</wp:posOffset>
                </wp:positionH>
                <wp:positionV relativeFrom="paragraph">
                  <wp:posOffset>1194435</wp:posOffset>
                </wp:positionV>
                <wp:extent cx="1637665" cy="598170"/>
                <wp:effectExtent l="0" t="228600" r="19685" b="12065"/>
                <wp:wrapNone/>
                <wp:docPr id="1189414747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818" cy="597906"/>
                        </a:xfrm>
                        <a:prstGeom prst="wedgeRectCallout">
                          <a:avLst>
                            <a:gd name="adj1" fmla="val -36564"/>
                            <a:gd name="adj2" fmla="val -869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DBB4AB">
                            <w:pPr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“所在学园”必须为“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求是学院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</w:rPr>
                              <w:t>XX</w:t>
                            </w:r>
                            <w:r>
                              <w:rPr>
                                <w:color w:val="FF0000"/>
                              </w:rPr>
                              <w:t>学园</w:t>
                            </w:r>
                            <w:r>
                              <w:rPr>
                                <w:rFonts w:hint="eastAsia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272.25pt;margin-top:94.05pt;height:47.1pt;width:128.95pt;mso-position-horizontal-relative:margin;z-index:251667456;v-text-anchor:middle;mso-width-relative:page;mso-height-relative:page;" fillcolor="#FFFFFF" filled="t" stroked="t" coordsize="21600,21600" o:gfxdata="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FxH7F9gAAAALAQAADwAAAAAAAAABACAAAAAiAAAAZHJzL2Rvd25yZXYueG1sUEsBAhQA&#10;FAAAAAgAh07iQIkcxp/WAgAAkwUAAA4AAAAAAAAAAQAgAAAAJwEAAGRycy9lMm9Eb2MueG1sUEsF&#10;BgAAAAAGAAYAWQEAAG8GAAAAAA==&#10;" adj="2902,-7976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2DDBB4AB">
                      <w:pPr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“所在学园”必须为“</w:t>
                      </w:r>
                      <w:r>
                        <w:rPr>
                          <w:rFonts w:hint="eastAsia"/>
                          <w:color w:val="FF0000"/>
                        </w:rPr>
                        <w:t>求是学院</w:t>
                      </w:r>
                      <w:r>
                        <w:rPr>
                          <w:rFonts w:hint="eastAsia" w:ascii="微软雅黑" w:hAnsi="微软雅黑" w:eastAsia="微软雅黑"/>
                          <w:color w:val="FF0000"/>
                        </w:rPr>
                        <w:t>XX</w:t>
                      </w:r>
                      <w:r>
                        <w:rPr>
                          <w:color w:val="FF0000"/>
                        </w:rPr>
                        <w:t>学园</w:t>
                      </w:r>
                      <w:r>
                        <w:rPr>
                          <w:rFonts w:hint="eastAsia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124460</wp:posOffset>
                </wp:positionH>
                <wp:positionV relativeFrom="paragraph">
                  <wp:posOffset>1149350</wp:posOffset>
                </wp:positionV>
                <wp:extent cx="1670050" cy="598170"/>
                <wp:effectExtent l="0" t="228600" r="25400" b="12065"/>
                <wp:wrapNone/>
                <wp:docPr id="798252771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365" cy="597906"/>
                        </a:xfrm>
                        <a:prstGeom prst="wedgeRectCallout">
                          <a:avLst>
                            <a:gd name="adj1" fmla="val -36564"/>
                            <a:gd name="adj2" fmla="val -869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D7A3A">
                            <w:pPr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注意参与时间不要出现数值递增的现象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9.8pt;margin-top:90.5pt;height:47.1pt;width:131.5pt;mso-position-horizontal-relative:margin;z-index:251666432;v-text-anchor:middle;mso-width-relative:page;mso-height-relative:page;" fillcolor="#FFFFFF" filled="t" stroked="t" coordsize="21600,21600" o:gfxdata="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G/GdVDVAAAACgEAAA8AAAAAAAAAAQAgAAAAIgAAAGRycy9kb3ducmV2LnhtbFBLAQIUABQAAAAI&#10;AIdO4kB1uceH1AIAAJIFAAAOAAAAAAAAAAEAIAAAACQBAABkcnMvZTJvRG9jLnhtbFBLBQYAAAAA&#10;BgAGAFkBAABqBgAAAAA=&#10;" adj="2902,-7976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759D7A3A">
                      <w:pPr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注意参与时间不要出现数值递增的现象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3151505"/>
            <wp:effectExtent l="0" t="0" r="2540" b="0"/>
            <wp:docPr id="8356914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9146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E7D7C">
      <w:pPr>
        <w:pStyle w:val="13"/>
      </w:pPr>
    </w:p>
    <w:p w14:paraId="609EA2D1">
      <w:pPr>
        <w:pStyle w:val="13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将</w:t>
      </w:r>
      <w:r>
        <w:rPr>
          <w:rFonts w:hint="eastAsia"/>
          <w:color w:val="0000FF"/>
        </w:rPr>
        <w:t>纸质签到表和导入表</w:t>
      </w:r>
      <w:r>
        <w:rPr>
          <w:rFonts w:hint="eastAsia"/>
        </w:rPr>
        <w:t>发送给求是学院记实考评中心</w:t>
      </w:r>
    </w:p>
    <w:p w14:paraId="4058F04E">
      <w:pPr>
        <w:pStyle w:val="13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提交成功后，记实考评中心在7日内审核名单，并返回审核结果，活动主办方可在提交的表单中查看审核结果。</w:t>
      </w:r>
    </w:p>
    <w:p w14:paraId="568F6CB5">
      <w:pPr>
        <w:pStyle w:val="13"/>
      </w:pPr>
      <w:r>
        <w:drawing>
          <wp:inline distT="0" distB="0" distL="0" distR="0">
            <wp:extent cx="3329305" cy="775335"/>
            <wp:effectExtent l="0" t="0" r="4445" b="5715"/>
            <wp:docPr id="1975164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641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48389" cy="78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90A30">
      <w:pPr>
        <w:pStyle w:val="13"/>
        <w:ind w:firstLine="420"/>
      </w:pPr>
      <w:r>
        <w:rPr>
          <w:rFonts w:hint="eastAsia"/>
        </w:rPr>
        <w:t>若</w:t>
      </w:r>
      <w:r>
        <w:rPr>
          <w:rFonts w:hint="eastAsia"/>
          <w:color w:val="0000FF"/>
        </w:rPr>
        <w:t>导入人员名单存在格式、内容等问题，将会被驳回。限期内未改正的不予后续加分认证，也不予补录</w:t>
      </w:r>
      <w:r>
        <w:rPr>
          <w:rFonts w:hint="eastAsia"/>
        </w:rPr>
        <w:t>。</w:t>
      </w:r>
    </w:p>
    <w:p w14:paraId="61689A3E">
      <w:pPr>
        <w:pStyle w:val="13"/>
      </w:pPr>
    </w:p>
    <w:p w14:paraId="04F22F51">
      <w:pPr>
        <w:pStyle w:val="13"/>
        <w:rPr>
          <w:b/>
          <w:bCs w:val="0"/>
        </w:rPr>
      </w:pPr>
      <w:r>
        <w:rPr>
          <w:rFonts w:hint="eastAsia"/>
          <w:b/>
          <w:bCs w:val="0"/>
        </w:rPr>
        <w:t>三、其他细节和注意事项</w:t>
      </w:r>
    </w:p>
    <w:p w14:paraId="5A0DF464">
      <w:pPr>
        <w:pStyle w:val="13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立项申请不能及时获得指导教师签字盖章的，</w:t>
      </w:r>
      <w:r>
        <w:rPr>
          <w:rFonts w:hint="eastAsia"/>
          <w:color w:val="0000FF"/>
        </w:rPr>
        <w:t>允许使用指导教师知情同意的聊天记录、证明书等材料替代</w:t>
      </w:r>
      <w:r>
        <w:rPr>
          <w:rFonts w:hint="eastAsia"/>
        </w:rPr>
        <w:t>，但原则上</w:t>
      </w:r>
      <w:r>
        <w:rPr>
          <w:rFonts w:hint="eastAsia"/>
          <w:color w:val="0000FF"/>
        </w:rPr>
        <w:t>必须在活动正式开始前补交签章的申请表</w:t>
      </w:r>
      <w:r>
        <w:rPr>
          <w:rFonts w:hint="eastAsia"/>
        </w:rPr>
        <w:t>。</w:t>
      </w:r>
    </w:p>
    <w:p w14:paraId="6465827B">
      <w:pPr>
        <w:pStyle w:val="13"/>
      </w:pPr>
      <w:r>
        <w:t>2.</w:t>
      </w:r>
      <w:r>
        <w:rPr>
          <w:rFonts w:hint="eastAsia"/>
        </w:rPr>
        <w:t>线上活动不能进行纸质签到的，允许</w:t>
      </w:r>
      <w:r>
        <w:rPr>
          <w:rFonts w:hint="eastAsia"/>
          <w:color w:val="0000FF"/>
        </w:rPr>
        <w:t>使用线上实名制签到手段，需有姓名、签到时间等信息以备核验</w:t>
      </w:r>
      <w:r>
        <w:rPr>
          <w:rFonts w:hint="eastAsia"/>
        </w:rPr>
        <w:t>。</w:t>
      </w:r>
    </w:p>
    <w:p w14:paraId="254BA6F1">
      <w:pPr>
        <w:pStyle w:val="13"/>
      </w:pPr>
      <w:r>
        <w:t>3.</w:t>
      </w:r>
      <w:r>
        <w:rPr>
          <w:rFonts w:hint="eastAsia"/>
        </w:rPr>
        <w:t>非求是学院人员不得填写在导入表中。</w:t>
      </w:r>
    </w:p>
    <w:p w14:paraId="6250217F">
      <w:pPr>
        <w:pStyle w:val="13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流程各环节材料不规范导致的申请失败，在活动正式开始或超过改正期限后，一律不予补申补录。</w:t>
      </w:r>
    </w:p>
    <w:p w14:paraId="49249953">
      <w:pPr>
        <w:pStyle w:val="13"/>
        <w:rPr>
          <w:rFonts w:hint="eastAsia"/>
        </w:rPr>
      </w:pPr>
      <w:r>
        <w:rPr>
          <w:rFonts w:hint="eastAsia"/>
        </w:rPr>
        <w:t>5.如有疑问，请联系求是学院记实考评中心：qsxyjskpzx@163.com。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tic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呈王世李行书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三极文明行楷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2DA4F">
    <w:pPr>
      <w:pStyle w:val="5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求是学院记实考评中心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14D42"/>
    <w:rsid w:val="00000A92"/>
    <w:rsid w:val="00021D21"/>
    <w:rsid w:val="000224F7"/>
    <w:rsid w:val="00033970"/>
    <w:rsid w:val="000C7F08"/>
    <w:rsid w:val="000E1B50"/>
    <w:rsid w:val="000E6AE4"/>
    <w:rsid w:val="001D4674"/>
    <w:rsid w:val="00263F42"/>
    <w:rsid w:val="003308F9"/>
    <w:rsid w:val="003473A5"/>
    <w:rsid w:val="003D15EF"/>
    <w:rsid w:val="003F225D"/>
    <w:rsid w:val="00494E97"/>
    <w:rsid w:val="00521369"/>
    <w:rsid w:val="00687DFE"/>
    <w:rsid w:val="00693A8D"/>
    <w:rsid w:val="006F0BCF"/>
    <w:rsid w:val="0075523E"/>
    <w:rsid w:val="007653F4"/>
    <w:rsid w:val="007F5DD8"/>
    <w:rsid w:val="00814FFA"/>
    <w:rsid w:val="008C4E6B"/>
    <w:rsid w:val="008C6727"/>
    <w:rsid w:val="00915330"/>
    <w:rsid w:val="00920E9D"/>
    <w:rsid w:val="009E7072"/>
    <w:rsid w:val="009F6BEC"/>
    <w:rsid w:val="00AF0DF7"/>
    <w:rsid w:val="00B226CF"/>
    <w:rsid w:val="00B834F7"/>
    <w:rsid w:val="00BD0116"/>
    <w:rsid w:val="00CE7AA5"/>
    <w:rsid w:val="00D24B42"/>
    <w:rsid w:val="00D866A7"/>
    <w:rsid w:val="00E016E4"/>
    <w:rsid w:val="00E14D42"/>
    <w:rsid w:val="00E23C9D"/>
    <w:rsid w:val="00E26B94"/>
    <w:rsid w:val="00E86758"/>
    <w:rsid w:val="00EA0E74"/>
    <w:rsid w:val="00ED3615"/>
    <w:rsid w:val="00F151A1"/>
    <w:rsid w:val="00F20620"/>
    <w:rsid w:val="00F31E59"/>
    <w:rsid w:val="00F56805"/>
    <w:rsid w:val="00F723BE"/>
    <w:rsid w:val="05215D7E"/>
    <w:rsid w:val="34FB39DE"/>
    <w:rsid w:val="5F690A89"/>
    <w:rsid w:val="631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Romantic" w:hAnsi="Romantic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7"/>
    <w:link w:val="2"/>
    <w:qFormat/>
    <w:uiPriority w:val="9"/>
    <w:rPr>
      <w:rFonts w:ascii="Romantic" w:hAnsi="Romantic" w:eastAsia="仿宋"/>
      <w:b/>
      <w:bCs/>
      <w:kern w:val="44"/>
      <w:sz w:val="32"/>
      <w:szCs w:val="44"/>
    </w:rPr>
  </w:style>
  <w:style w:type="character" w:customStyle="1" w:styleId="11">
    <w:name w:val="标题 2 字符"/>
    <w:basedOn w:val="7"/>
    <w:link w:val="3"/>
    <w:semiHidden/>
    <w:qFormat/>
    <w:uiPriority w:val="9"/>
    <w:rPr>
      <w:rFonts w:ascii="Romantic" w:hAnsi="Romantic" w:eastAsia="仿宋" w:cstheme="majorBidi"/>
      <w:b/>
      <w:bCs/>
      <w:sz w:val="30"/>
      <w:szCs w:val="32"/>
    </w:rPr>
  </w:style>
  <w:style w:type="paragraph" w:customStyle="1" w:styleId="12">
    <w:name w:val="小节标题"/>
    <w:next w:val="13"/>
    <w:qFormat/>
    <w:uiPriority w:val="0"/>
    <w:pPr>
      <w:spacing w:line="360" w:lineRule="auto"/>
    </w:pPr>
    <w:rPr>
      <w:rFonts w:ascii="Times New Roman" w:hAnsi="Times New Roman" w:eastAsia="仿宋" w:cstheme="minorBidi"/>
      <w:b/>
      <w:bCs/>
      <w:kern w:val="44"/>
      <w:sz w:val="28"/>
      <w:szCs w:val="44"/>
      <w:lang w:val="en-US" w:eastAsia="zh-CN" w:bidi="ar-SA"/>
    </w:rPr>
  </w:style>
  <w:style w:type="paragraph" w:customStyle="1" w:styleId="13">
    <w:name w:val="论文正文"/>
    <w:qFormat/>
    <w:uiPriority w:val="0"/>
    <w:pPr>
      <w:spacing w:line="360" w:lineRule="auto"/>
    </w:pPr>
    <w:rPr>
      <w:rFonts w:ascii="Times New Roman" w:hAnsi="Times New Roman" w:eastAsia="仿宋" w:cstheme="majorBidi"/>
      <w:bCs/>
      <w:kern w:val="2"/>
      <w:sz w:val="24"/>
      <w:szCs w:val="32"/>
      <w:lang w:val="en-US" w:eastAsia="zh-CN" w:bidi="ar-SA"/>
    </w:rPr>
  </w:style>
  <w:style w:type="character" w:customStyle="1" w:styleId="14">
    <w:name w:val="封面内容"/>
    <w:qFormat/>
    <w:uiPriority w:val="1"/>
    <w:rPr>
      <w:rFonts w:ascii="Times New Roman" w:hAnsi="Times New Roman" w:eastAsia="仿宋"/>
      <w:b/>
      <w:sz w:val="32"/>
    </w:rPr>
  </w:style>
  <w:style w:type="paragraph" w:customStyle="1" w:styleId="15">
    <w:name w:val="章的标题"/>
    <w:next w:val="16"/>
    <w:qFormat/>
    <w:uiPriority w:val="0"/>
    <w:pPr>
      <w:spacing w:line="360" w:lineRule="auto"/>
    </w:pPr>
    <w:rPr>
      <w:rFonts w:ascii="Times New Roman" w:hAnsi="Times New Roman" w:eastAsia="仿宋" w:cstheme="minorBidi"/>
      <w:b/>
      <w:kern w:val="2"/>
      <w:sz w:val="32"/>
      <w:szCs w:val="21"/>
      <w:lang w:val="en-US" w:eastAsia="zh-CN" w:bidi="ar-SA"/>
    </w:rPr>
  </w:style>
  <w:style w:type="paragraph" w:customStyle="1" w:styleId="16">
    <w:name w:val="节的标题"/>
    <w:next w:val="12"/>
    <w:qFormat/>
    <w:uiPriority w:val="0"/>
    <w:pPr>
      <w:spacing w:line="360" w:lineRule="auto"/>
    </w:pPr>
    <w:rPr>
      <w:rFonts w:ascii="Times New Roman" w:hAnsi="Times New Roman" w:eastAsia="仿宋" w:cstheme="minorBidi"/>
      <w:b/>
      <w:bCs/>
      <w:kern w:val="44"/>
      <w:sz w:val="28"/>
      <w:szCs w:val="44"/>
      <w:lang w:val="en-US" w:eastAsia="zh-CN" w:bidi="ar-SA"/>
    </w:rPr>
  </w:style>
  <w:style w:type="paragraph" w:customStyle="1" w:styleId="17">
    <w:name w:val="图表标题"/>
    <w:qFormat/>
    <w:uiPriority w:val="0"/>
    <w:pPr>
      <w:spacing w:line="360" w:lineRule="auto"/>
    </w:pPr>
    <w:rPr>
      <w:rFonts w:ascii="Times New Roman" w:hAnsi="Times New Roman" w:eastAsia="宋体" w:cstheme="minorBidi"/>
      <w:b/>
      <w:kern w:val="2"/>
      <w:sz w:val="21"/>
      <w:szCs w:val="21"/>
      <w:lang w:val="en-US" w:eastAsia="zh-CN" w:bidi="ar-SA"/>
    </w:rPr>
  </w:style>
  <w:style w:type="paragraph" w:customStyle="1" w:styleId="18">
    <w:name w:val="图表文字"/>
    <w:basedOn w:val="17"/>
    <w:link w:val="19"/>
    <w:qFormat/>
    <w:uiPriority w:val="0"/>
    <w:pPr>
      <w:spacing w:line="240" w:lineRule="auto"/>
    </w:pPr>
    <w:rPr>
      <w:b w:val="0"/>
      <w:szCs w:val="22"/>
    </w:rPr>
  </w:style>
  <w:style w:type="character" w:customStyle="1" w:styleId="19">
    <w:name w:val="图表文字 字符"/>
    <w:basedOn w:val="7"/>
    <w:link w:val="18"/>
    <w:qFormat/>
    <w:uiPriority w:val="0"/>
    <w:rPr>
      <w:rFonts w:ascii="Times New Roman" w:hAnsi="Times New Roman" w:eastAsia="宋体"/>
    </w:rPr>
  </w:style>
  <w:style w:type="paragraph" w:styleId="20">
    <w:name w:val="Quote"/>
    <w:basedOn w:val="1"/>
    <w:next w:val="1"/>
    <w:link w:val="21"/>
    <w:qFormat/>
    <w:uiPriority w:val="29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1">
    <w:name w:val="引用 字符"/>
    <w:basedOn w:val="7"/>
    <w:link w:val="20"/>
    <w:qFormat/>
    <w:uiPriority w:val="29"/>
    <w:rPr>
      <w:rFonts w:ascii="Times New Roman" w:hAnsi="Times New Roman" w:eastAsia="仿宋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页眉 字符"/>
    <w:basedOn w:val="7"/>
    <w:link w:val="5"/>
    <w:qFormat/>
    <w:uiPriority w:val="99"/>
    <w:rPr>
      <w:rFonts w:ascii="Romantic" w:hAnsi="Romantic" w:eastAsia="仿宋"/>
      <w:sz w:val="18"/>
      <w:szCs w:val="18"/>
    </w:rPr>
  </w:style>
  <w:style w:type="character" w:customStyle="1" w:styleId="23">
    <w:name w:val="页脚 字符"/>
    <w:basedOn w:val="7"/>
    <w:link w:val="4"/>
    <w:qFormat/>
    <w:uiPriority w:val="99"/>
    <w:rPr>
      <w:rFonts w:ascii="Romantic" w:hAnsi="Romantic" w:eastAsia="仿宋"/>
      <w:sz w:val="18"/>
      <w:szCs w:val="18"/>
    </w:rPr>
  </w:style>
  <w:style w:type="character" w:customStyle="1" w:styleId="2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0FD45-6A1D-41A4-A941-C982F13FA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1041</Words>
  <Characters>1307</Characters>
  <Lines>11</Lines>
  <Paragraphs>3</Paragraphs>
  <TotalTime>489</TotalTime>
  <ScaleCrop>false</ScaleCrop>
  <LinksUpToDate>false</LinksUpToDate>
  <CharactersWithSpaces>1346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2023-09-20T12:07:00Z</dcterms:created>
  <dc:creator>辰浩 吴</dc:creator>
  <cp:lastModifiedBy>尋跡</cp:lastModifiedBy>
  <dcterms:modified xsi:type="dcterms:W3CDTF">2025-11-04T05:59:05Z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1D34F36E031A4684BD895B78F0E60B0C_13</vt:lpwstr>
  </property>
  <property fmtid="{D5CDD505-2E9C-101B-9397-08002B2CF9AE}" pid="4" name="KSOTemplateDocerSaveRecord">
    <vt:lpwstr>eyJoZGlkIjoiM2M1ZDk3YWM2NDUyM2U2NTU2NGY4N2QyNzkzZmEwNjAiLCJ1c2VySWQiOiI5NDI0MzUxOTQifQ==</vt:lpwstr>
  </property>
</Properties>
</file>